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3716" w:type="dxa"/>
        <w:tblLook w:val="04A0" w:firstRow="1" w:lastRow="0" w:firstColumn="1" w:lastColumn="0" w:noHBand="0" w:noVBand="1"/>
      </w:tblPr>
      <w:tblGrid>
        <w:gridCol w:w="3503"/>
        <w:gridCol w:w="7904"/>
        <w:gridCol w:w="2309"/>
      </w:tblGrid>
      <w:tr w:rsidR="006F4872" w:rsidRPr="00414B8C" w14:paraId="0FBE7C11" w14:textId="77777777" w:rsidTr="00BF385B">
        <w:tc>
          <w:tcPr>
            <w:tcW w:w="137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CAC9B79" w14:textId="04D91DC7" w:rsidR="006F4872" w:rsidRPr="00414B8C" w:rsidRDefault="006F4872" w:rsidP="006F4872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414B8C">
              <w:rPr>
                <w:b/>
                <w:sz w:val="36"/>
                <w:szCs w:val="36"/>
              </w:rPr>
              <w:t>Skabelon til brug for KKR</w:t>
            </w:r>
            <w:r w:rsidR="00AD0F6A">
              <w:rPr>
                <w:b/>
                <w:sz w:val="36"/>
                <w:szCs w:val="36"/>
              </w:rPr>
              <w:t>’</w:t>
            </w:r>
            <w:r w:rsidRPr="00414B8C">
              <w:rPr>
                <w:b/>
                <w:sz w:val="36"/>
                <w:szCs w:val="36"/>
              </w:rPr>
              <w:t xml:space="preserve">s forslag til dækningsområder og </w:t>
            </w:r>
            <w:r w:rsidR="00AD0F6A">
              <w:rPr>
                <w:b/>
                <w:sz w:val="36"/>
                <w:szCs w:val="36"/>
              </w:rPr>
              <w:t xml:space="preserve">institutions- og </w:t>
            </w:r>
            <w:r w:rsidRPr="00414B8C">
              <w:rPr>
                <w:b/>
                <w:sz w:val="36"/>
                <w:szCs w:val="36"/>
              </w:rPr>
              <w:t>skole</w:t>
            </w:r>
            <w:r w:rsidR="00AD0F6A">
              <w:rPr>
                <w:b/>
                <w:sz w:val="36"/>
                <w:szCs w:val="36"/>
              </w:rPr>
              <w:t>placeringe</w:t>
            </w:r>
            <w:r w:rsidRPr="00414B8C">
              <w:rPr>
                <w:b/>
                <w:sz w:val="36"/>
                <w:szCs w:val="36"/>
              </w:rPr>
              <w:t>r for Forberedende Grunduddannelse</w:t>
            </w:r>
          </w:p>
          <w:p w14:paraId="25538267" w14:textId="4685255D" w:rsidR="006F4872" w:rsidRPr="00414B8C" w:rsidRDefault="008B6769" w:rsidP="006F4872">
            <w:pPr>
              <w:rPr>
                <w:sz w:val="28"/>
                <w:szCs w:val="28"/>
              </w:rPr>
            </w:pPr>
            <w:r w:rsidRPr="005A5814">
              <w:rPr>
                <w:szCs w:val="28"/>
              </w:rPr>
              <w:t xml:space="preserve">Skabelonen skal ses i forlængelse af Undervisningsministeriets udsendte brev af 12. januar, der opstiller kriterier for den lokale proces. </w:t>
            </w:r>
            <w:r w:rsidR="006F4872" w:rsidRPr="005A5814">
              <w:rPr>
                <w:szCs w:val="28"/>
              </w:rPr>
              <w:t xml:space="preserve">Der skal indsendes en udfyldt skabelon for hvert forslag til dækningsområde. Materialet skal være Undervisningsministeriet i hænde </w:t>
            </w:r>
            <w:r w:rsidR="006F4872" w:rsidRPr="005A5814">
              <w:rPr>
                <w:szCs w:val="28"/>
                <w:u w:val="single"/>
              </w:rPr>
              <w:t xml:space="preserve">senest </w:t>
            </w:r>
            <w:r w:rsidR="00253EC1" w:rsidRPr="005A5814">
              <w:rPr>
                <w:szCs w:val="28"/>
                <w:u w:val="single"/>
              </w:rPr>
              <w:t xml:space="preserve">kl. 12 </w:t>
            </w:r>
            <w:r w:rsidR="006F4872" w:rsidRPr="005A5814">
              <w:rPr>
                <w:szCs w:val="28"/>
                <w:u w:val="single"/>
              </w:rPr>
              <w:t>den 1. juni 2018.</w:t>
            </w:r>
            <w:r w:rsidR="007C24B9" w:rsidRPr="005A5814">
              <w:rPr>
                <w:szCs w:val="28"/>
                <w:u w:val="single"/>
              </w:rPr>
              <w:t xml:space="preserve"> </w:t>
            </w:r>
          </w:p>
        </w:tc>
      </w:tr>
      <w:tr w:rsidR="0030240B" w:rsidRPr="00414B8C" w14:paraId="38D91D96" w14:textId="77777777" w:rsidTr="00BF385B">
        <w:tc>
          <w:tcPr>
            <w:tcW w:w="3503" w:type="dxa"/>
            <w:shd w:val="clear" w:color="auto" w:fill="C6D9F1" w:themeFill="text2" w:themeFillTint="33"/>
          </w:tcPr>
          <w:p w14:paraId="38D91D92" w14:textId="77777777" w:rsidR="0030240B" w:rsidRPr="00414B8C" w:rsidRDefault="007F5002" w:rsidP="00C856ED">
            <w:pPr>
              <w:rPr>
                <w:b/>
              </w:rPr>
            </w:pPr>
            <w:r w:rsidRPr="00414B8C">
              <w:rPr>
                <w:b/>
              </w:rPr>
              <w:t>Emne</w:t>
            </w:r>
          </w:p>
        </w:tc>
        <w:tc>
          <w:tcPr>
            <w:tcW w:w="7904" w:type="dxa"/>
            <w:shd w:val="clear" w:color="auto" w:fill="C6D9F1" w:themeFill="text2" w:themeFillTint="33"/>
          </w:tcPr>
          <w:p w14:paraId="38D91D93" w14:textId="53A68B45" w:rsidR="0030240B" w:rsidRPr="00414B8C" w:rsidRDefault="007F5002">
            <w:pPr>
              <w:rPr>
                <w:b/>
              </w:rPr>
            </w:pPr>
            <w:r w:rsidRPr="00414B8C">
              <w:rPr>
                <w:b/>
              </w:rPr>
              <w:t>Besvarelse</w:t>
            </w:r>
            <w:r w:rsidR="007C24B9">
              <w:rPr>
                <w:b/>
              </w:rPr>
              <w:t xml:space="preserve"> 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14:paraId="38D91D94" w14:textId="77777777" w:rsidR="00CA767C" w:rsidRPr="00414B8C" w:rsidRDefault="0030240B">
            <w:pPr>
              <w:rPr>
                <w:b/>
              </w:rPr>
            </w:pPr>
            <w:r w:rsidRPr="00414B8C">
              <w:rPr>
                <w:b/>
              </w:rPr>
              <w:t>Bemærkninger</w:t>
            </w:r>
            <w:r w:rsidR="00CA767C" w:rsidRPr="00414B8C">
              <w:rPr>
                <w:b/>
              </w:rPr>
              <w:t>/</w:t>
            </w:r>
          </w:p>
          <w:p w14:paraId="38D91D95" w14:textId="77777777" w:rsidR="007178E0" w:rsidRPr="00414B8C" w:rsidRDefault="00CE09A1">
            <w:pPr>
              <w:rPr>
                <w:b/>
              </w:rPr>
            </w:pPr>
            <w:r w:rsidRPr="00414B8C">
              <w:rPr>
                <w:b/>
              </w:rPr>
              <w:t>Vedhæftede dokumenter</w:t>
            </w:r>
          </w:p>
        </w:tc>
      </w:tr>
      <w:tr w:rsidR="0030240B" w:rsidRPr="00414B8C" w14:paraId="38D91D99" w14:textId="77777777" w:rsidTr="00BF385B">
        <w:tc>
          <w:tcPr>
            <w:tcW w:w="11407" w:type="dxa"/>
            <w:gridSpan w:val="2"/>
            <w:shd w:val="clear" w:color="auto" w:fill="8DB3E2" w:themeFill="text2" w:themeFillTint="66"/>
          </w:tcPr>
          <w:p w14:paraId="38D91D97" w14:textId="77777777" w:rsidR="0030240B" w:rsidRPr="00414B8C" w:rsidRDefault="007F5002" w:rsidP="007F5002">
            <w:pPr>
              <w:pStyle w:val="Listeafsnit"/>
              <w:numPr>
                <w:ilvl w:val="0"/>
                <w:numId w:val="20"/>
              </w:numPr>
              <w:rPr>
                <w:b/>
              </w:rPr>
            </w:pPr>
            <w:r w:rsidRPr="00414B8C">
              <w:rPr>
                <w:b/>
              </w:rPr>
              <w:t>Dækningsområdet og institutions- og skoleplaceringer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14:paraId="38D91D98" w14:textId="77777777" w:rsidR="0030240B" w:rsidRPr="00414B8C" w:rsidRDefault="0030240B">
            <w:pPr>
              <w:rPr>
                <w:b/>
              </w:rPr>
            </w:pPr>
          </w:p>
        </w:tc>
      </w:tr>
      <w:tr w:rsidR="0030240B" w:rsidRPr="00414B8C" w14:paraId="38D91D9D" w14:textId="77777777" w:rsidTr="00BF385B">
        <w:trPr>
          <w:trHeight w:val="1094"/>
        </w:trPr>
        <w:tc>
          <w:tcPr>
            <w:tcW w:w="3503" w:type="dxa"/>
          </w:tcPr>
          <w:p w14:paraId="38D91D9A" w14:textId="39B5CCF0" w:rsidR="0030240B" w:rsidRPr="00414B8C" w:rsidRDefault="007F5002" w:rsidP="00BF385B">
            <w:pPr>
              <w:pStyle w:val="Opstilling-punkttegn"/>
              <w:numPr>
                <w:ilvl w:val="0"/>
                <w:numId w:val="0"/>
              </w:numPr>
              <w:spacing w:line="280" w:lineRule="atLeast"/>
              <w:rPr>
                <w:noProof/>
              </w:rPr>
            </w:pPr>
            <w:r w:rsidRPr="00414B8C">
              <w:rPr>
                <w:noProof/>
              </w:rPr>
              <w:t xml:space="preserve">Hvilke kommuner indgår i </w:t>
            </w:r>
            <w:r w:rsidR="00237788">
              <w:rPr>
                <w:noProof/>
              </w:rPr>
              <w:t xml:space="preserve">forslaget til </w:t>
            </w:r>
            <w:r w:rsidRPr="00414B8C">
              <w:rPr>
                <w:noProof/>
              </w:rPr>
              <w:t>dækningsområde</w:t>
            </w:r>
            <w:r w:rsidR="00237788">
              <w:rPr>
                <w:noProof/>
              </w:rPr>
              <w:t>, og hvor mange skoler fore</w:t>
            </w:r>
            <w:r w:rsidR="00AD0F6A">
              <w:rPr>
                <w:noProof/>
              </w:rPr>
              <w:t>s</w:t>
            </w:r>
            <w:r w:rsidR="00237788">
              <w:rPr>
                <w:noProof/>
              </w:rPr>
              <w:t>lås oprettet inden for dækningsområdet</w:t>
            </w:r>
            <w:r w:rsidRPr="00414B8C">
              <w:rPr>
                <w:noProof/>
              </w:rPr>
              <w:t>?</w:t>
            </w:r>
          </w:p>
        </w:tc>
        <w:tc>
          <w:tcPr>
            <w:tcW w:w="7904" w:type="dxa"/>
          </w:tcPr>
          <w:p w14:paraId="38D91D9B" w14:textId="77777777" w:rsidR="004032B1" w:rsidRPr="00414B8C" w:rsidRDefault="004032B1" w:rsidP="00BE7773"/>
        </w:tc>
        <w:tc>
          <w:tcPr>
            <w:tcW w:w="2309" w:type="dxa"/>
          </w:tcPr>
          <w:p w14:paraId="38D91D9C" w14:textId="77777777" w:rsidR="0030240B" w:rsidRPr="00414B8C" w:rsidRDefault="0030240B" w:rsidP="0030240B"/>
        </w:tc>
      </w:tr>
      <w:tr w:rsidR="006A1A03" w:rsidRPr="00414B8C" w14:paraId="38D91DA1" w14:textId="77777777" w:rsidTr="00BF385B">
        <w:trPr>
          <w:trHeight w:val="597"/>
        </w:trPr>
        <w:tc>
          <w:tcPr>
            <w:tcW w:w="3503" w:type="dxa"/>
          </w:tcPr>
          <w:p w14:paraId="38D91D9E" w14:textId="18581B0F" w:rsidR="006A1A03" w:rsidRPr="00414B8C" w:rsidRDefault="00DA131C" w:rsidP="00DA131C">
            <w:pPr>
              <w:pStyle w:val="Opstilling-punkttegn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På hvilke</w:t>
            </w:r>
            <w:r w:rsidR="00AD0F6A">
              <w:rPr>
                <w:noProof/>
              </w:rPr>
              <w:t>n/hvilke</w:t>
            </w:r>
            <w:r>
              <w:rPr>
                <w:noProof/>
              </w:rPr>
              <w:t xml:space="preserve"> adresse/adresser</w:t>
            </w:r>
            <w:r w:rsidR="007F5002" w:rsidRPr="00414B8C">
              <w:rPr>
                <w:noProof/>
              </w:rPr>
              <w:t xml:space="preserve"> foreslås institutionen</w:t>
            </w:r>
            <w:r w:rsidR="00A34C07" w:rsidRPr="00414B8C">
              <w:rPr>
                <w:noProof/>
              </w:rPr>
              <w:t xml:space="preserve"> og institutionens skoler</w:t>
            </w:r>
            <w:r w:rsidR="007F5002" w:rsidRPr="00414B8C">
              <w:rPr>
                <w:noProof/>
              </w:rPr>
              <w:t xml:space="preserve"> placeret?</w:t>
            </w:r>
          </w:p>
        </w:tc>
        <w:tc>
          <w:tcPr>
            <w:tcW w:w="7904" w:type="dxa"/>
          </w:tcPr>
          <w:p w14:paraId="38D91D9F" w14:textId="77777777" w:rsidR="00036B08" w:rsidRPr="00414B8C" w:rsidRDefault="00036B08" w:rsidP="00287D58"/>
        </w:tc>
        <w:tc>
          <w:tcPr>
            <w:tcW w:w="2309" w:type="dxa"/>
          </w:tcPr>
          <w:p w14:paraId="38D91DA0" w14:textId="77777777" w:rsidR="006A1A03" w:rsidRPr="00414B8C" w:rsidRDefault="006A1A03" w:rsidP="0030240B"/>
        </w:tc>
      </w:tr>
      <w:tr w:rsidR="0030240B" w:rsidRPr="00414B8C" w14:paraId="38D91DA5" w14:textId="77777777" w:rsidTr="00BF385B">
        <w:trPr>
          <w:trHeight w:val="1399"/>
        </w:trPr>
        <w:tc>
          <w:tcPr>
            <w:tcW w:w="3503" w:type="dxa"/>
          </w:tcPr>
          <w:p w14:paraId="38D91DA2" w14:textId="571D4012" w:rsidR="0030240B" w:rsidRPr="00414B8C" w:rsidRDefault="007F5002" w:rsidP="00BF385B">
            <w:pPr>
              <w:pStyle w:val="Opstilling-punkttegn"/>
              <w:numPr>
                <w:ilvl w:val="0"/>
                <w:numId w:val="0"/>
              </w:numPr>
              <w:spacing w:line="280" w:lineRule="atLeast"/>
              <w:rPr>
                <w:noProof/>
              </w:rPr>
            </w:pPr>
            <w:r w:rsidRPr="00414B8C">
              <w:rPr>
                <w:noProof/>
              </w:rPr>
              <w:t xml:space="preserve">Hvilke </w:t>
            </w:r>
            <w:r w:rsidR="000E0CB6" w:rsidRPr="00414B8C">
              <w:rPr>
                <w:noProof/>
              </w:rPr>
              <w:t>hoved</w:t>
            </w:r>
            <w:r w:rsidRPr="00414B8C">
              <w:rPr>
                <w:noProof/>
              </w:rPr>
              <w:t xml:space="preserve">hensyn har ligget bag </w:t>
            </w:r>
            <w:r w:rsidR="00BF385B">
              <w:rPr>
                <w:noProof/>
              </w:rPr>
              <w:t xml:space="preserve">det foreliggende forslag </w:t>
            </w:r>
            <w:r w:rsidRPr="00414B8C">
              <w:rPr>
                <w:noProof/>
              </w:rPr>
              <w:t xml:space="preserve">om </w:t>
            </w:r>
            <w:r w:rsidR="00DD23F6" w:rsidRPr="00414B8C">
              <w:rPr>
                <w:noProof/>
              </w:rPr>
              <w:t xml:space="preserve">etablering af </w:t>
            </w:r>
            <w:r w:rsidRPr="00414B8C">
              <w:rPr>
                <w:noProof/>
              </w:rPr>
              <w:t>dækningsområde</w:t>
            </w:r>
            <w:r w:rsidR="00036B08" w:rsidRPr="00414B8C">
              <w:rPr>
                <w:noProof/>
              </w:rPr>
              <w:t>t</w:t>
            </w:r>
            <w:r w:rsidR="00273A5E" w:rsidRPr="00414B8C">
              <w:rPr>
                <w:noProof/>
              </w:rPr>
              <w:t xml:space="preserve"> og beslutningen om institutions- og skoleplaceringer</w:t>
            </w:r>
            <w:r w:rsidRPr="00414B8C">
              <w:rPr>
                <w:noProof/>
              </w:rPr>
              <w:t>?</w:t>
            </w:r>
          </w:p>
        </w:tc>
        <w:tc>
          <w:tcPr>
            <w:tcW w:w="7904" w:type="dxa"/>
          </w:tcPr>
          <w:p w14:paraId="38D91DA3" w14:textId="77777777" w:rsidR="0030240B" w:rsidRPr="00414B8C" w:rsidRDefault="0030240B" w:rsidP="008F4C19"/>
        </w:tc>
        <w:tc>
          <w:tcPr>
            <w:tcW w:w="2309" w:type="dxa"/>
          </w:tcPr>
          <w:p w14:paraId="38D91DA4" w14:textId="77777777" w:rsidR="0030240B" w:rsidRPr="00414B8C" w:rsidRDefault="0030240B" w:rsidP="0030240B"/>
        </w:tc>
      </w:tr>
      <w:tr w:rsidR="0030240B" w:rsidRPr="00414B8C" w14:paraId="38D91DA8" w14:textId="77777777" w:rsidTr="00BF385B">
        <w:tc>
          <w:tcPr>
            <w:tcW w:w="11407" w:type="dxa"/>
            <w:gridSpan w:val="2"/>
            <w:shd w:val="clear" w:color="auto" w:fill="8DB3E2" w:themeFill="text2" w:themeFillTint="66"/>
          </w:tcPr>
          <w:p w14:paraId="38D91DA6" w14:textId="77777777" w:rsidR="0030240B" w:rsidRPr="00414B8C" w:rsidRDefault="007F5002" w:rsidP="007F5002">
            <w:pPr>
              <w:pStyle w:val="Listeafsnit"/>
              <w:numPr>
                <w:ilvl w:val="0"/>
                <w:numId w:val="20"/>
              </w:numPr>
              <w:rPr>
                <w:b/>
              </w:rPr>
            </w:pPr>
            <w:r w:rsidRPr="00414B8C">
              <w:rPr>
                <w:b/>
              </w:rPr>
              <w:t>Fagligt og økonomisk bæredygtigt miljø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14:paraId="38D91DA7" w14:textId="77777777" w:rsidR="0030240B" w:rsidRPr="00414B8C" w:rsidRDefault="0030240B">
            <w:pPr>
              <w:rPr>
                <w:b/>
              </w:rPr>
            </w:pPr>
          </w:p>
        </w:tc>
      </w:tr>
      <w:tr w:rsidR="00702BF6" w:rsidRPr="00414B8C" w14:paraId="38D91DAC" w14:textId="77777777" w:rsidTr="00BF385B">
        <w:tc>
          <w:tcPr>
            <w:tcW w:w="3503" w:type="dxa"/>
          </w:tcPr>
          <w:p w14:paraId="38D91DA9" w14:textId="173B7A75" w:rsidR="00702BF6" w:rsidRPr="00414B8C" w:rsidRDefault="00702BF6" w:rsidP="00A34C07">
            <w:r w:rsidRPr="00414B8C">
              <w:t>Hvilke eksisterende institutioner forventes at skulle indgå i den foreslåede institution, og hvilke eksisterende institutioner forventes at udspalte aktivitet mv</w:t>
            </w:r>
            <w:r w:rsidR="00A34C07" w:rsidRPr="00414B8C">
              <w:t>.</w:t>
            </w:r>
            <w:r w:rsidR="001459B3">
              <w:t xml:space="preserve"> til institutionen</w:t>
            </w:r>
            <w:r w:rsidRPr="00414B8C">
              <w:t>?</w:t>
            </w:r>
          </w:p>
        </w:tc>
        <w:tc>
          <w:tcPr>
            <w:tcW w:w="7904" w:type="dxa"/>
          </w:tcPr>
          <w:p w14:paraId="38D91DAA" w14:textId="77777777" w:rsidR="00702BF6" w:rsidRPr="00414B8C" w:rsidRDefault="00702BF6" w:rsidP="007F5002">
            <w:pPr>
              <w:pStyle w:val="Overskrift2"/>
              <w:keepLines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0"/>
              </w:tabs>
              <w:suppressAutoHyphens/>
              <w:spacing w:before="0"/>
              <w:outlineLvl w:val="1"/>
            </w:pPr>
          </w:p>
        </w:tc>
        <w:tc>
          <w:tcPr>
            <w:tcW w:w="2309" w:type="dxa"/>
          </w:tcPr>
          <w:p w14:paraId="38D91DAB" w14:textId="77777777" w:rsidR="00702BF6" w:rsidRPr="00414B8C" w:rsidRDefault="00702BF6" w:rsidP="00277DD8"/>
        </w:tc>
      </w:tr>
      <w:tr w:rsidR="007C24B9" w:rsidRPr="00414B8C" w14:paraId="04CBF31B" w14:textId="77777777" w:rsidTr="00BF385B">
        <w:tc>
          <w:tcPr>
            <w:tcW w:w="3503" w:type="dxa"/>
          </w:tcPr>
          <w:p w14:paraId="1F3A0098" w14:textId="6874705A" w:rsidR="007C24B9" w:rsidRDefault="007C24B9" w:rsidP="007C24B9">
            <w:pPr>
              <w:rPr>
                <w:noProof/>
              </w:rPr>
            </w:pPr>
            <w:r w:rsidRPr="00414B8C">
              <w:rPr>
                <w:noProof/>
              </w:rPr>
              <w:t xml:space="preserve">Ifølge den politiske aftale skal </w:t>
            </w:r>
            <w:r w:rsidR="008E6C62">
              <w:rPr>
                <w:noProof/>
              </w:rPr>
              <w:t xml:space="preserve">hver </w:t>
            </w:r>
            <w:r w:rsidRPr="00414B8C">
              <w:rPr>
                <w:noProof/>
              </w:rPr>
              <w:t xml:space="preserve">skole </w:t>
            </w:r>
            <w:r>
              <w:rPr>
                <w:noProof/>
              </w:rPr>
              <w:t xml:space="preserve">i udgangspunkt indeholde alle tre spor </w:t>
            </w:r>
            <w:r w:rsidR="008E6C62">
              <w:rPr>
                <w:noProof/>
              </w:rPr>
              <w:t xml:space="preserve">af FGU, </w:t>
            </w:r>
            <w:r>
              <w:rPr>
                <w:noProof/>
              </w:rPr>
              <w:t xml:space="preserve">og </w:t>
            </w:r>
            <w:r w:rsidR="008E6C62">
              <w:rPr>
                <w:noProof/>
              </w:rPr>
              <w:t xml:space="preserve">der skal være et tilstrækkeligt elevgrundlag til at kunne sikre holdfællesskabet på de </w:t>
            </w:r>
            <w:r w:rsidR="008E6C62">
              <w:rPr>
                <w:noProof/>
              </w:rPr>
              <w:lastRenderedPageBreak/>
              <w:t xml:space="preserve">forskellige niveauer og til at sikre økonomisk bæredygtighed. </w:t>
            </w:r>
          </w:p>
          <w:p w14:paraId="0F357A06" w14:textId="77777777" w:rsidR="007C24B9" w:rsidRDefault="007C24B9" w:rsidP="007C24B9">
            <w:pPr>
              <w:rPr>
                <w:noProof/>
              </w:rPr>
            </w:pPr>
          </w:p>
          <w:p w14:paraId="1196F181" w14:textId="2F519957" w:rsidR="007C24B9" w:rsidRDefault="008E6C62" w:rsidP="007C24B9">
            <w:pPr>
              <w:rPr>
                <w:noProof/>
              </w:rPr>
            </w:pPr>
            <w:r>
              <w:rPr>
                <w:noProof/>
              </w:rPr>
              <w:t xml:space="preserve">Hvorledes lever skolerne op til dette? </w:t>
            </w:r>
          </w:p>
          <w:p w14:paraId="66BB939D" w14:textId="77777777" w:rsidR="007C24B9" w:rsidRDefault="007C24B9" w:rsidP="007C24B9">
            <w:pPr>
              <w:rPr>
                <w:noProof/>
              </w:rPr>
            </w:pPr>
          </w:p>
          <w:p w14:paraId="0945548E" w14:textId="26A48805" w:rsidR="007C24B9" w:rsidRPr="00414B8C" w:rsidRDefault="007C24B9" w:rsidP="007C24B9">
            <w:r>
              <w:rPr>
                <w:noProof/>
              </w:rPr>
              <w:t xml:space="preserve">Hvis en skole pr. 1.8.2019 på grund af afstand mellem skolens bygninger ikke vil opleves som et et sammenhængende fagligt/pædagogisk skolemiljø </w:t>
            </w:r>
            <w:r w:rsidRPr="00414B8C">
              <w:rPr>
                <w:noProof/>
              </w:rPr>
              <w:t xml:space="preserve">bedes </w:t>
            </w:r>
            <w:r w:rsidR="008E6C62">
              <w:rPr>
                <w:noProof/>
              </w:rPr>
              <w:t xml:space="preserve">særskilt </w:t>
            </w:r>
            <w:r w:rsidRPr="00414B8C">
              <w:rPr>
                <w:noProof/>
              </w:rPr>
              <w:t>redegjort for</w:t>
            </w:r>
            <w:r>
              <w:rPr>
                <w:noProof/>
              </w:rPr>
              <w:t>,</w:t>
            </w:r>
            <w:r w:rsidRPr="00414B8C">
              <w:rPr>
                <w:noProof/>
              </w:rPr>
              <w:t xml:space="preserve"> hvordan det kan etableres hurtigst muligt</w:t>
            </w:r>
            <w:r>
              <w:rPr>
                <w:noProof/>
              </w:rPr>
              <w:t>.</w:t>
            </w:r>
          </w:p>
        </w:tc>
        <w:tc>
          <w:tcPr>
            <w:tcW w:w="7904" w:type="dxa"/>
          </w:tcPr>
          <w:p w14:paraId="43C970E6" w14:textId="77777777" w:rsidR="007C24B9" w:rsidRPr="00414B8C" w:rsidRDefault="007C24B9" w:rsidP="007F5002">
            <w:pPr>
              <w:pStyle w:val="Overskrift2"/>
              <w:keepLines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0"/>
              </w:tabs>
              <w:suppressAutoHyphens/>
              <w:spacing w:before="0"/>
              <w:outlineLvl w:val="1"/>
            </w:pPr>
          </w:p>
        </w:tc>
        <w:tc>
          <w:tcPr>
            <w:tcW w:w="2309" w:type="dxa"/>
          </w:tcPr>
          <w:p w14:paraId="21FD12EE" w14:textId="77777777" w:rsidR="007C24B9" w:rsidRPr="00414B8C" w:rsidRDefault="007C24B9" w:rsidP="00277DD8"/>
        </w:tc>
      </w:tr>
      <w:tr w:rsidR="0030240B" w:rsidRPr="00414B8C" w14:paraId="38D91DB0" w14:textId="77777777" w:rsidTr="00BF385B">
        <w:tc>
          <w:tcPr>
            <w:tcW w:w="3503" w:type="dxa"/>
          </w:tcPr>
          <w:p w14:paraId="38D91DAD" w14:textId="6F45A5EA" w:rsidR="0030240B" w:rsidRPr="00414B8C" w:rsidRDefault="007F5002" w:rsidP="008E6C62">
            <w:r w:rsidRPr="00414B8C">
              <w:t>Hvilket</w:t>
            </w:r>
            <w:r w:rsidR="00C13E39" w:rsidRPr="00414B8C">
              <w:t xml:space="preserve"> forventet</w:t>
            </w:r>
            <w:r w:rsidRPr="00414B8C">
              <w:t xml:space="preserve"> årselevtal ligger til grund for den samlede institution og for de enkelte skoler</w:t>
            </w:r>
            <w:r w:rsidR="00702BF6" w:rsidRPr="00414B8C">
              <w:t>? Redegør for</w:t>
            </w:r>
            <w:r w:rsidR="007F3523" w:rsidRPr="00414B8C">
              <w:t xml:space="preserve"> beregningsforudsætninger</w:t>
            </w:r>
            <w:r w:rsidR="00702BF6" w:rsidRPr="00414B8C">
              <w:t>ne</w:t>
            </w:r>
            <w:r w:rsidR="00CE09A1" w:rsidRPr="00414B8C">
              <w:t>.</w:t>
            </w:r>
            <w:r w:rsidR="00702BF6" w:rsidRPr="00414B8C">
              <w:t xml:space="preserve"> </w:t>
            </w:r>
          </w:p>
        </w:tc>
        <w:tc>
          <w:tcPr>
            <w:tcW w:w="7904" w:type="dxa"/>
          </w:tcPr>
          <w:p w14:paraId="38D91DAE" w14:textId="77777777" w:rsidR="005060F2" w:rsidRPr="00414B8C" w:rsidRDefault="005060F2" w:rsidP="007F5002"/>
        </w:tc>
        <w:tc>
          <w:tcPr>
            <w:tcW w:w="2309" w:type="dxa"/>
          </w:tcPr>
          <w:p w14:paraId="38D91DAF" w14:textId="77777777" w:rsidR="0030240B" w:rsidRPr="00414B8C" w:rsidRDefault="0030240B"/>
        </w:tc>
      </w:tr>
      <w:tr w:rsidR="008B5F7A" w:rsidRPr="00414B8C" w14:paraId="38D91DBB" w14:textId="77777777" w:rsidTr="00BF385B">
        <w:tc>
          <w:tcPr>
            <w:tcW w:w="11407" w:type="dxa"/>
            <w:gridSpan w:val="2"/>
            <w:shd w:val="clear" w:color="auto" w:fill="8DB3E2" w:themeFill="text2" w:themeFillTint="66"/>
          </w:tcPr>
          <w:p w14:paraId="38D91DB9" w14:textId="77777777" w:rsidR="008B5F7A" w:rsidRPr="00414B8C" w:rsidRDefault="00091C86" w:rsidP="007F3523">
            <w:pPr>
              <w:pStyle w:val="Listeafsnit"/>
              <w:numPr>
                <w:ilvl w:val="0"/>
                <w:numId w:val="20"/>
              </w:numPr>
              <w:rPr>
                <w:b/>
              </w:rPr>
            </w:pPr>
            <w:r w:rsidRPr="00414B8C">
              <w:rPr>
                <w:b/>
              </w:rPr>
              <w:t>Den lokale proces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14:paraId="38D91DBA" w14:textId="77777777" w:rsidR="008B5F7A" w:rsidRPr="00414B8C" w:rsidRDefault="008B5F7A">
            <w:pPr>
              <w:rPr>
                <w:b/>
              </w:rPr>
            </w:pPr>
          </w:p>
        </w:tc>
      </w:tr>
      <w:tr w:rsidR="008B5F7A" w:rsidRPr="00414B8C" w14:paraId="38D91DBF" w14:textId="77777777" w:rsidTr="00CE09A1">
        <w:tc>
          <w:tcPr>
            <w:tcW w:w="3503" w:type="dxa"/>
          </w:tcPr>
          <w:p w14:paraId="38D91DBC" w14:textId="182FD572" w:rsidR="008B5F7A" w:rsidRPr="00414B8C" w:rsidRDefault="007F3523" w:rsidP="00DA131C">
            <w:r w:rsidRPr="00414B8C">
              <w:rPr>
                <w:noProof/>
                <w:lang w:eastAsia="da-DK"/>
              </w:rPr>
              <w:t>Redegør for</w:t>
            </w:r>
            <w:r w:rsidR="00C13E39" w:rsidRPr="00414B8C">
              <w:rPr>
                <w:noProof/>
                <w:lang w:eastAsia="da-DK"/>
              </w:rPr>
              <w:t xml:space="preserve">, hvordan den lokale proces </w:t>
            </w:r>
            <w:r w:rsidR="00DA131C">
              <w:rPr>
                <w:noProof/>
                <w:lang w:eastAsia="da-DK"/>
              </w:rPr>
              <w:t xml:space="preserve">om etablering af dækningsområder og institutions- og skoleplaceringer </w:t>
            </w:r>
            <w:r w:rsidR="00C13E39" w:rsidRPr="00414B8C">
              <w:rPr>
                <w:noProof/>
                <w:lang w:eastAsia="da-DK"/>
              </w:rPr>
              <w:t>har været tilrettelagt; herunder om inddragelsen af</w:t>
            </w:r>
            <w:r w:rsidRPr="00414B8C">
              <w:rPr>
                <w:noProof/>
                <w:lang w:eastAsia="da-DK"/>
              </w:rPr>
              <w:t xml:space="preserve">  de eksisterende institutioner</w:t>
            </w:r>
            <w:r w:rsidR="00E9575C" w:rsidRPr="00414B8C">
              <w:rPr>
                <w:noProof/>
                <w:lang w:eastAsia="da-DK"/>
              </w:rPr>
              <w:t xml:space="preserve"> </w:t>
            </w:r>
          </w:p>
        </w:tc>
        <w:tc>
          <w:tcPr>
            <w:tcW w:w="7904" w:type="dxa"/>
          </w:tcPr>
          <w:p w14:paraId="38D91DBD" w14:textId="77777777" w:rsidR="008B5F7A" w:rsidRPr="00414B8C" w:rsidRDefault="008B5F7A" w:rsidP="00357CA8"/>
        </w:tc>
        <w:tc>
          <w:tcPr>
            <w:tcW w:w="2309" w:type="dxa"/>
          </w:tcPr>
          <w:p w14:paraId="38D91DBE" w14:textId="77777777" w:rsidR="008B5F7A" w:rsidRPr="00414B8C" w:rsidRDefault="008B5F7A" w:rsidP="00CE09A1">
            <w:pPr>
              <w:ind w:right="-249"/>
            </w:pPr>
          </w:p>
        </w:tc>
      </w:tr>
      <w:tr w:rsidR="008B5F7A" w:rsidRPr="00414B8C" w14:paraId="38D91DC2" w14:textId="77777777" w:rsidTr="00BF385B">
        <w:tc>
          <w:tcPr>
            <w:tcW w:w="11407" w:type="dxa"/>
            <w:gridSpan w:val="2"/>
            <w:shd w:val="clear" w:color="auto" w:fill="8DB3E2" w:themeFill="text2" w:themeFillTint="66"/>
          </w:tcPr>
          <w:p w14:paraId="38D91DC0" w14:textId="77777777" w:rsidR="008B5F7A" w:rsidRPr="00414B8C" w:rsidRDefault="00C13E39" w:rsidP="00C13E39">
            <w:pPr>
              <w:pStyle w:val="Listeafsnit"/>
              <w:numPr>
                <w:ilvl w:val="0"/>
                <w:numId w:val="20"/>
              </w:numPr>
              <w:rPr>
                <w:b/>
              </w:rPr>
            </w:pPr>
            <w:r w:rsidRPr="00414B8C">
              <w:rPr>
                <w:b/>
              </w:rPr>
              <w:t>Offentlig transport</w:t>
            </w:r>
          </w:p>
        </w:tc>
        <w:tc>
          <w:tcPr>
            <w:tcW w:w="2309" w:type="dxa"/>
            <w:shd w:val="clear" w:color="auto" w:fill="8DB3E2" w:themeFill="text2" w:themeFillTint="66"/>
          </w:tcPr>
          <w:p w14:paraId="38D91DC1" w14:textId="77777777" w:rsidR="008B5F7A" w:rsidRPr="00414B8C" w:rsidRDefault="008B5F7A" w:rsidP="00C13E39">
            <w:pPr>
              <w:ind w:left="720"/>
              <w:rPr>
                <w:b/>
              </w:rPr>
            </w:pPr>
          </w:p>
        </w:tc>
      </w:tr>
      <w:tr w:rsidR="006170AC" w:rsidRPr="00414B8C" w14:paraId="57FE914F" w14:textId="77777777" w:rsidTr="00BF385B">
        <w:tc>
          <w:tcPr>
            <w:tcW w:w="3503" w:type="dxa"/>
            <w:shd w:val="clear" w:color="auto" w:fill="auto"/>
          </w:tcPr>
          <w:p w14:paraId="11B53944" w14:textId="2CDB48A0" w:rsidR="006170AC" w:rsidRPr="00414B8C" w:rsidRDefault="006170AC" w:rsidP="001459B3">
            <w:pPr>
              <w:pStyle w:val="Opstilling-punkttegn"/>
              <w:numPr>
                <w:ilvl w:val="0"/>
                <w:numId w:val="0"/>
              </w:numPr>
            </w:pPr>
            <w:r>
              <w:t xml:space="preserve">Hvordan vurderes placeringen af skolerne samlet set at påvirke transportforholdene for målgruppen i dækningsområdet? </w:t>
            </w:r>
          </w:p>
        </w:tc>
        <w:tc>
          <w:tcPr>
            <w:tcW w:w="7904" w:type="dxa"/>
            <w:shd w:val="clear" w:color="auto" w:fill="auto"/>
          </w:tcPr>
          <w:p w14:paraId="7062ACE2" w14:textId="77777777" w:rsidR="006170AC" w:rsidRPr="00414B8C" w:rsidRDefault="006170AC" w:rsidP="00357CA8"/>
        </w:tc>
        <w:tc>
          <w:tcPr>
            <w:tcW w:w="2309" w:type="dxa"/>
            <w:shd w:val="clear" w:color="auto" w:fill="auto"/>
          </w:tcPr>
          <w:p w14:paraId="148F4960" w14:textId="77777777" w:rsidR="006170AC" w:rsidRPr="00414B8C" w:rsidRDefault="006170AC" w:rsidP="00357CA8"/>
        </w:tc>
      </w:tr>
      <w:tr w:rsidR="008B5F7A" w:rsidRPr="00414B8C" w14:paraId="38D91DC6" w14:textId="77777777" w:rsidTr="00BF385B">
        <w:tc>
          <w:tcPr>
            <w:tcW w:w="3503" w:type="dxa"/>
          </w:tcPr>
          <w:p w14:paraId="38D91DC3" w14:textId="0EBF96A8" w:rsidR="008B5F7A" w:rsidRPr="00414B8C" w:rsidRDefault="00411399" w:rsidP="001459B3">
            <w:pPr>
              <w:pStyle w:val="Opstilling-punkttegn"/>
              <w:numPr>
                <w:ilvl w:val="0"/>
                <w:numId w:val="0"/>
              </w:numPr>
            </w:pPr>
            <w:r w:rsidRPr="00414B8C">
              <w:t xml:space="preserve">Redegør for, hvordan </w:t>
            </w:r>
            <w:r w:rsidR="005A403D" w:rsidRPr="00414B8C">
              <w:t xml:space="preserve">de foreslåede placeringer af skoler </w:t>
            </w:r>
            <w:r w:rsidR="00E9575C" w:rsidRPr="00414B8C">
              <w:t xml:space="preserve">vil </w:t>
            </w:r>
            <w:r w:rsidR="005A403D" w:rsidRPr="00414B8C">
              <w:t>være tilg</w:t>
            </w:r>
            <w:r w:rsidRPr="00414B8C">
              <w:t>ængelig</w:t>
            </w:r>
            <w:r w:rsidR="00427BA2" w:rsidRPr="00414B8C">
              <w:t>e</w:t>
            </w:r>
            <w:r w:rsidRPr="00414B8C">
              <w:t xml:space="preserve"> med offentlig transport.</w:t>
            </w:r>
          </w:p>
        </w:tc>
        <w:tc>
          <w:tcPr>
            <w:tcW w:w="7904" w:type="dxa"/>
          </w:tcPr>
          <w:p w14:paraId="38D91DC4" w14:textId="77777777" w:rsidR="008B5F7A" w:rsidRPr="00414B8C" w:rsidRDefault="008B5F7A" w:rsidP="00357CA8"/>
        </w:tc>
        <w:tc>
          <w:tcPr>
            <w:tcW w:w="2309" w:type="dxa"/>
          </w:tcPr>
          <w:p w14:paraId="38D91DC5" w14:textId="77777777" w:rsidR="008B5F7A" w:rsidRPr="00414B8C" w:rsidRDefault="008B5F7A" w:rsidP="00357CA8"/>
        </w:tc>
      </w:tr>
    </w:tbl>
    <w:p w14:paraId="38D91DC7" w14:textId="7E1C4742" w:rsidR="00083BDC" w:rsidRPr="00414B8C" w:rsidRDefault="00C474FC" w:rsidP="005A5814"/>
    <w:sectPr w:rsidR="00083BDC" w:rsidRPr="00414B8C" w:rsidSect="005A5814">
      <w:footerReference w:type="default" r:id="rId8"/>
      <w:pgSz w:w="16838" w:h="11906" w:orient="landscape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17C4D" w14:textId="77777777" w:rsidR="00660707" w:rsidRDefault="00660707" w:rsidP="00B40B7E">
      <w:pPr>
        <w:spacing w:after="0" w:line="240" w:lineRule="auto"/>
      </w:pPr>
      <w:r>
        <w:separator/>
      </w:r>
    </w:p>
  </w:endnote>
  <w:endnote w:type="continuationSeparator" w:id="0">
    <w:p w14:paraId="1BC43345" w14:textId="77777777" w:rsidR="00660707" w:rsidRDefault="00660707" w:rsidP="00B4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69135"/>
      <w:docPartObj>
        <w:docPartGallery w:val="Page Numbers (Bottom of Page)"/>
        <w:docPartUnique/>
      </w:docPartObj>
    </w:sdtPr>
    <w:sdtEndPr/>
    <w:sdtContent>
      <w:p w14:paraId="38D91DCC" w14:textId="77777777" w:rsidR="004B7B89" w:rsidRDefault="004B7B8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FC">
          <w:rPr>
            <w:noProof/>
          </w:rPr>
          <w:t>1</w:t>
        </w:r>
        <w:r>
          <w:fldChar w:fldCharType="end"/>
        </w:r>
      </w:p>
    </w:sdtContent>
  </w:sdt>
  <w:p w14:paraId="38D91DCD" w14:textId="77777777" w:rsidR="004B7B89" w:rsidRDefault="004B7B8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9AD5" w14:textId="77777777" w:rsidR="00660707" w:rsidRDefault="00660707" w:rsidP="00B40B7E">
      <w:pPr>
        <w:spacing w:after="0" w:line="240" w:lineRule="auto"/>
      </w:pPr>
      <w:r>
        <w:separator/>
      </w:r>
    </w:p>
  </w:footnote>
  <w:footnote w:type="continuationSeparator" w:id="0">
    <w:p w14:paraId="143A1491" w14:textId="77777777" w:rsidR="00660707" w:rsidRDefault="00660707" w:rsidP="00B4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045E0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4198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25AC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205FF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5AC8A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E0D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6861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A8E6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B0F1E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4AE52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0272B"/>
    <w:multiLevelType w:val="hybridMultilevel"/>
    <w:tmpl w:val="92DC9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70ADC"/>
    <w:multiLevelType w:val="hybridMultilevel"/>
    <w:tmpl w:val="8682AB1A"/>
    <w:lvl w:ilvl="0" w:tplc="5FEEC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E1674"/>
    <w:multiLevelType w:val="hybridMultilevel"/>
    <w:tmpl w:val="07886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73797"/>
    <w:multiLevelType w:val="hybridMultilevel"/>
    <w:tmpl w:val="B9CA21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80FC7"/>
    <w:multiLevelType w:val="multilevel"/>
    <w:tmpl w:val="F32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93DFE"/>
    <w:multiLevelType w:val="hybridMultilevel"/>
    <w:tmpl w:val="8B085A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44E67"/>
    <w:multiLevelType w:val="hybridMultilevel"/>
    <w:tmpl w:val="FC2A7EA2"/>
    <w:lvl w:ilvl="0" w:tplc="108406A4">
      <w:start w:val="95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4194A"/>
    <w:multiLevelType w:val="hybridMultilevel"/>
    <w:tmpl w:val="F5E02EE2"/>
    <w:lvl w:ilvl="0" w:tplc="89564B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96935"/>
    <w:multiLevelType w:val="multilevel"/>
    <w:tmpl w:val="934C3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9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30"/>
    <w:rsid w:val="00015554"/>
    <w:rsid w:val="00015B75"/>
    <w:rsid w:val="00036B08"/>
    <w:rsid w:val="0004325E"/>
    <w:rsid w:val="00045A02"/>
    <w:rsid w:val="00057F98"/>
    <w:rsid w:val="00091C86"/>
    <w:rsid w:val="0009536A"/>
    <w:rsid w:val="000A45FE"/>
    <w:rsid w:val="000A5107"/>
    <w:rsid w:val="000A6D82"/>
    <w:rsid w:val="000E0CB6"/>
    <w:rsid w:val="000F02D6"/>
    <w:rsid w:val="000F0980"/>
    <w:rsid w:val="00123D1F"/>
    <w:rsid w:val="00124054"/>
    <w:rsid w:val="00143779"/>
    <w:rsid w:val="001459B3"/>
    <w:rsid w:val="00177819"/>
    <w:rsid w:val="00182D57"/>
    <w:rsid w:val="00183AF3"/>
    <w:rsid w:val="001F628D"/>
    <w:rsid w:val="001F6D6A"/>
    <w:rsid w:val="00210DC8"/>
    <w:rsid w:val="0021602D"/>
    <w:rsid w:val="0023257E"/>
    <w:rsid w:val="00237788"/>
    <w:rsid w:val="00242AC6"/>
    <w:rsid w:val="00253EC1"/>
    <w:rsid w:val="00273A5E"/>
    <w:rsid w:val="00277DD8"/>
    <w:rsid w:val="0028470C"/>
    <w:rsid w:val="00287D58"/>
    <w:rsid w:val="0029065A"/>
    <w:rsid w:val="002B229D"/>
    <w:rsid w:val="002E0651"/>
    <w:rsid w:val="0030240B"/>
    <w:rsid w:val="00310673"/>
    <w:rsid w:val="00310889"/>
    <w:rsid w:val="00324ED8"/>
    <w:rsid w:val="00357CA8"/>
    <w:rsid w:val="00362AF1"/>
    <w:rsid w:val="00370E72"/>
    <w:rsid w:val="00385FB7"/>
    <w:rsid w:val="003A2129"/>
    <w:rsid w:val="003A4870"/>
    <w:rsid w:val="003A7F97"/>
    <w:rsid w:val="003B5040"/>
    <w:rsid w:val="003D2DA5"/>
    <w:rsid w:val="003F0421"/>
    <w:rsid w:val="004032B1"/>
    <w:rsid w:val="00411399"/>
    <w:rsid w:val="00414B8C"/>
    <w:rsid w:val="00420F44"/>
    <w:rsid w:val="004213B1"/>
    <w:rsid w:val="00427BA2"/>
    <w:rsid w:val="00431BA1"/>
    <w:rsid w:val="00432814"/>
    <w:rsid w:val="004912AD"/>
    <w:rsid w:val="004B7B89"/>
    <w:rsid w:val="004C1750"/>
    <w:rsid w:val="004D1506"/>
    <w:rsid w:val="004D43A6"/>
    <w:rsid w:val="005060F2"/>
    <w:rsid w:val="0052009C"/>
    <w:rsid w:val="0057414D"/>
    <w:rsid w:val="00593255"/>
    <w:rsid w:val="005939D4"/>
    <w:rsid w:val="005A403D"/>
    <w:rsid w:val="005A5814"/>
    <w:rsid w:val="005C2429"/>
    <w:rsid w:val="006170AC"/>
    <w:rsid w:val="00653F23"/>
    <w:rsid w:val="00660707"/>
    <w:rsid w:val="00661713"/>
    <w:rsid w:val="0068212A"/>
    <w:rsid w:val="00682580"/>
    <w:rsid w:val="00683B47"/>
    <w:rsid w:val="00683FCA"/>
    <w:rsid w:val="00697CB3"/>
    <w:rsid w:val="006A1A03"/>
    <w:rsid w:val="006D61E2"/>
    <w:rsid w:val="006E2070"/>
    <w:rsid w:val="006F4872"/>
    <w:rsid w:val="00702BF6"/>
    <w:rsid w:val="00713F85"/>
    <w:rsid w:val="007178E0"/>
    <w:rsid w:val="007360E2"/>
    <w:rsid w:val="00742416"/>
    <w:rsid w:val="00761855"/>
    <w:rsid w:val="00767017"/>
    <w:rsid w:val="00776B6B"/>
    <w:rsid w:val="007A22B1"/>
    <w:rsid w:val="007A6173"/>
    <w:rsid w:val="007C24B9"/>
    <w:rsid w:val="007D042A"/>
    <w:rsid w:val="007D5167"/>
    <w:rsid w:val="007E5A7B"/>
    <w:rsid w:val="007F3523"/>
    <w:rsid w:val="007F5002"/>
    <w:rsid w:val="007F5490"/>
    <w:rsid w:val="008126F1"/>
    <w:rsid w:val="008220F4"/>
    <w:rsid w:val="00834954"/>
    <w:rsid w:val="008564C5"/>
    <w:rsid w:val="008570C2"/>
    <w:rsid w:val="00864F92"/>
    <w:rsid w:val="008B2A50"/>
    <w:rsid w:val="008B3251"/>
    <w:rsid w:val="008B5F7A"/>
    <w:rsid w:val="008B6769"/>
    <w:rsid w:val="008D2B6F"/>
    <w:rsid w:val="008E6C62"/>
    <w:rsid w:val="008F0064"/>
    <w:rsid w:val="008F4C19"/>
    <w:rsid w:val="00905F72"/>
    <w:rsid w:val="00911004"/>
    <w:rsid w:val="00913606"/>
    <w:rsid w:val="009146C5"/>
    <w:rsid w:val="00957B6A"/>
    <w:rsid w:val="00964AC7"/>
    <w:rsid w:val="00975A91"/>
    <w:rsid w:val="009771E6"/>
    <w:rsid w:val="009830A9"/>
    <w:rsid w:val="0099154F"/>
    <w:rsid w:val="00994CDC"/>
    <w:rsid w:val="009D6755"/>
    <w:rsid w:val="009E6D5A"/>
    <w:rsid w:val="00A2132E"/>
    <w:rsid w:val="00A24C69"/>
    <w:rsid w:val="00A255B3"/>
    <w:rsid w:val="00A269D5"/>
    <w:rsid w:val="00A34C07"/>
    <w:rsid w:val="00A367B6"/>
    <w:rsid w:val="00A371CD"/>
    <w:rsid w:val="00A4520F"/>
    <w:rsid w:val="00A54955"/>
    <w:rsid w:val="00A867BC"/>
    <w:rsid w:val="00A91D11"/>
    <w:rsid w:val="00A95F16"/>
    <w:rsid w:val="00AA0E9B"/>
    <w:rsid w:val="00AD0F6A"/>
    <w:rsid w:val="00AD44D6"/>
    <w:rsid w:val="00AD7840"/>
    <w:rsid w:val="00B16D42"/>
    <w:rsid w:val="00B34D0C"/>
    <w:rsid w:val="00B40B7E"/>
    <w:rsid w:val="00B7117A"/>
    <w:rsid w:val="00B85D8A"/>
    <w:rsid w:val="00B90486"/>
    <w:rsid w:val="00B933B8"/>
    <w:rsid w:val="00B968FC"/>
    <w:rsid w:val="00BB6762"/>
    <w:rsid w:val="00BE42D5"/>
    <w:rsid w:val="00BE6396"/>
    <w:rsid w:val="00BE7773"/>
    <w:rsid w:val="00BF1FB1"/>
    <w:rsid w:val="00BF385B"/>
    <w:rsid w:val="00C0201E"/>
    <w:rsid w:val="00C03DE0"/>
    <w:rsid w:val="00C13E39"/>
    <w:rsid w:val="00C474FC"/>
    <w:rsid w:val="00C678D2"/>
    <w:rsid w:val="00C756A3"/>
    <w:rsid w:val="00C80F54"/>
    <w:rsid w:val="00C84CBC"/>
    <w:rsid w:val="00C856ED"/>
    <w:rsid w:val="00C931C1"/>
    <w:rsid w:val="00CA767C"/>
    <w:rsid w:val="00CD7331"/>
    <w:rsid w:val="00CE09A1"/>
    <w:rsid w:val="00CF72CC"/>
    <w:rsid w:val="00D03E42"/>
    <w:rsid w:val="00D401E7"/>
    <w:rsid w:val="00D521EF"/>
    <w:rsid w:val="00D53E3E"/>
    <w:rsid w:val="00D63251"/>
    <w:rsid w:val="00D71675"/>
    <w:rsid w:val="00D85B1A"/>
    <w:rsid w:val="00D93ACD"/>
    <w:rsid w:val="00D9464F"/>
    <w:rsid w:val="00DA131C"/>
    <w:rsid w:val="00DA688C"/>
    <w:rsid w:val="00DB1F09"/>
    <w:rsid w:val="00DC1B48"/>
    <w:rsid w:val="00DD23F6"/>
    <w:rsid w:val="00DF2C58"/>
    <w:rsid w:val="00E004ED"/>
    <w:rsid w:val="00E11C8D"/>
    <w:rsid w:val="00E943D6"/>
    <w:rsid w:val="00E9575C"/>
    <w:rsid w:val="00EE657A"/>
    <w:rsid w:val="00EE6617"/>
    <w:rsid w:val="00F03792"/>
    <w:rsid w:val="00F4661D"/>
    <w:rsid w:val="00F67A68"/>
    <w:rsid w:val="00F776C4"/>
    <w:rsid w:val="00F80A92"/>
    <w:rsid w:val="00F9527C"/>
    <w:rsid w:val="00FE36A4"/>
    <w:rsid w:val="00FF6205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1D92"/>
  <w15:docId w15:val="{50ACA274-96C8-4CE4-8389-D08F2A1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856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6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6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56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564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56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564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564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40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0B7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40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0B7E"/>
    <w:rPr>
      <w:lang w:val="da-DK"/>
    </w:rPr>
  </w:style>
  <w:style w:type="paragraph" w:styleId="Opstilling-punkttegn">
    <w:name w:val="List Bullet"/>
    <w:basedOn w:val="Normal"/>
    <w:uiPriority w:val="99"/>
    <w:unhideWhenUsed/>
    <w:rsid w:val="00277DD8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580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564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564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564C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564C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564C5"/>
  </w:style>
  <w:style w:type="paragraph" w:styleId="Billedtekst">
    <w:name w:val="caption"/>
    <w:basedOn w:val="Normal"/>
    <w:next w:val="Normal"/>
    <w:uiPriority w:val="35"/>
    <w:semiHidden/>
    <w:unhideWhenUsed/>
    <w:qFormat/>
    <w:rsid w:val="008564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564C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564C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564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564C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8564C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8564C5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564C5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564C5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564C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564C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564C5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564C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564C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564C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564C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564C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564C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564C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564C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564C5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564C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564C5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564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564C5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564C5"/>
  </w:style>
  <w:style w:type="character" w:customStyle="1" w:styleId="DatoTegn">
    <w:name w:val="Dato Tegn"/>
    <w:basedOn w:val="Standardskrifttypeiafsnit"/>
    <w:link w:val="Dato"/>
    <w:uiPriority w:val="99"/>
    <w:semiHidden/>
    <w:rsid w:val="008564C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5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564C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564C5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564C5"/>
    <w:rPr>
      <w:lang w:val="da-DK"/>
    </w:rPr>
  </w:style>
  <w:style w:type="table" w:styleId="Farvetgitter">
    <w:name w:val="Colorful Grid"/>
    <w:basedOn w:val="Tabel-Normal"/>
    <w:uiPriority w:val="73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564C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4C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4C5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564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564C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564C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564C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564C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564C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564C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564C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564C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564C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564C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564C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564C5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564C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564C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64C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64C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64C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64C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64C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64C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64C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64C5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564C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564C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564C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564C5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564C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564C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564C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564C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564C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564C5"/>
    <w:pPr>
      <w:spacing w:after="100"/>
      <w:ind w:left="1760"/>
    </w:pPr>
  </w:style>
  <w:style w:type="paragraph" w:styleId="Ingenafstand">
    <w:name w:val="No Spacing"/>
    <w:uiPriority w:val="1"/>
    <w:qFormat/>
    <w:rsid w:val="008564C5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64C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64C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64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64C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64C5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564C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564C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564C5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564C5"/>
    <w:pPr>
      <w:spacing w:after="0"/>
    </w:pPr>
  </w:style>
  <w:style w:type="paragraph" w:styleId="Listeafsnit">
    <w:name w:val="List Paragraph"/>
    <w:basedOn w:val="Normal"/>
    <w:uiPriority w:val="34"/>
    <w:qFormat/>
    <w:rsid w:val="008564C5"/>
    <w:pPr>
      <w:ind w:left="720"/>
      <w:contextualSpacing/>
    </w:pPr>
  </w:style>
  <w:style w:type="table" w:styleId="Lysliste">
    <w:name w:val="Light List"/>
    <w:basedOn w:val="Tabel-Normal"/>
    <w:uiPriority w:val="61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564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564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564C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564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564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564C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564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564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564C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56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56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564C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56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56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56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56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56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56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56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564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56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56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56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56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56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56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56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564C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564C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564C5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564C5"/>
    <w:rPr>
      <w:lang w:val="da-DK"/>
    </w:rPr>
  </w:style>
  <w:style w:type="paragraph" w:styleId="Liste">
    <w:name w:val="List"/>
    <w:basedOn w:val="Normal"/>
    <w:uiPriority w:val="99"/>
    <w:semiHidden/>
    <w:unhideWhenUsed/>
    <w:rsid w:val="008564C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564C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564C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564C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564C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564C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564C5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564C5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564C5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564C5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564C5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564C5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564C5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564C5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564C5"/>
    <w:pPr>
      <w:numPr>
        <w:numId w:val="11"/>
      </w:numPr>
      <w:tabs>
        <w:tab w:val="clear" w:pos="1492"/>
        <w:tab w:val="num" w:pos="360"/>
      </w:tabs>
      <w:ind w:left="0" w:firstLine="0"/>
      <w:contextualSpacing/>
    </w:pPr>
  </w:style>
  <w:style w:type="paragraph" w:styleId="Liste2">
    <w:name w:val="List 2"/>
    <w:basedOn w:val="Normal"/>
    <w:uiPriority w:val="99"/>
    <w:semiHidden/>
    <w:unhideWhenUsed/>
    <w:rsid w:val="008564C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564C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564C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564C5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5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564C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856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64C5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64C5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564C5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564C5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564C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564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6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564C5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564C5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564C5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564C5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564C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564C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564C5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564C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564C5"/>
    <w:rPr>
      <w:lang w:val="da-DK"/>
    </w:rPr>
  </w:style>
  <w:style w:type="character" w:styleId="Strk">
    <w:name w:val="Strong"/>
    <w:basedOn w:val="Standardskrifttypeiafsnit"/>
    <w:uiPriority w:val="22"/>
    <w:qFormat/>
    <w:rsid w:val="008564C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564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564C5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564C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564C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564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564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564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564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564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564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56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564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564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564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56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564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564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564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56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56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564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564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564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564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56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56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564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564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564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564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564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564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564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564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564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564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56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56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56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564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56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564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56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5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564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564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564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564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6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564C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64C5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564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564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Tabelkolonneoverskrift">
    <w:name w:val="Tabel kolonne overskrift"/>
    <w:basedOn w:val="Normal"/>
    <w:rsid w:val="0030240B"/>
    <w:pPr>
      <w:spacing w:after="0" w:line="150" w:lineRule="atLeast"/>
      <w:ind w:right="57"/>
      <w:jc w:val="right"/>
    </w:pPr>
    <w:rPr>
      <w:rFonts w:ascii="Arial" w:eastAsia="Times New Roman" w:hAnsi="Arial" w:cs="Times New Roman"/>
      <w:b/>
      <w:sz w:val="1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83AC-A313-4DB9-B84F-1372985D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Charlotte Walkusch</cp:lastModifiedBy>
  <cp:revision>2</cp:revision>
  <cp:lastPrinted>2018-01-31T11:31:00Z</cp:lastPrinted>
  <dcterms:created xsi:type="dcterms:W3CDTF">2018-04-27T10:09:00Z</dcterms:created>
  <dcterms:modified xsi:type="dcterms:W3CDTF">2018-04-27T10:09:00Z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ipTrackRevision">
    <vt:lpwstr>false</vt:lpwstr>
  </property>
  <property fmtid="{D5CDD505-2E9C-101B-9397-08002B2CF9AE}" pid="4" name="OfficeInstanceGUID">
    <vt:lpwstr>{53512FB4-39D3-49F6-9F6F-FD23C26628BF}</vt:lpwstr>
  </property>
</Properties>
</file>